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16" w:rsidRPr="00334C16" w:rsidRDefault="00334C16" w:rsidP="00102D32">
      <w:pPr>
        <w:shd w:val="clear" w:color="auto" w:fill="FCFCFC"/>
        <w:spacing w:after="270" w:line="240" w:lineRule="auto"/>
        <w:jc w:val="center"/>
        <w:outlineLvl w:val="0"/>
        <w:rPr>
          <w:rFonts w:ascii="Times New Roman" w:eastAsia="Times New Roman" w:hAnsi="Times New Roman" w:cs="Times New Roman"/>
          <w:b/>
          <w:bCs/>
          <w:color w:val="000000"/>
          <w:kern w:val="36"/>
          <w:sz w:val="32"/>
          <w:szCs w:val="32"/>
        </w:rPr>
      </w:pPr>
      <w:r w:rsidRPr="00334C16">
        <w:rPr>
          <w:rFonts w:ascii="Times New Roman" w:eastAsia="Times New Roman" w:hAnsi="Times New Roman" w:cs="Times New Roman"/>
          <w:b/>
          <w:bCs/>
          <w:color w:val="000000"/>
          <w:kern w:val="36"/>
          <w:sz w:val="32"/>
          <w:szCs w:val="32"/>
        </w:rPr>
        <w:t xml:space="preserve">Мнение </w:t>
      </w:r>
      <w:r w:rsidR="00102D32">
        <w:rPr>
          <w:rFonts w:ascii="Times New Roman" w:eastAsia="Times New Roman" w:hAnsi="Times New Roman" w:cs="Times New Roman"/>
          <w:b/>
          <w:bCs/>
          <w:color w:val="000000"/>
          <w:kern w:val="36"/>
          <w:sz w:val="32"/>
          <w:szCs w:val="32"/>
        </w:rPr>
        <w:t>учителя-</w:t>
      </w:r>
      <w:r w:rsidRPr="00334C16">
        <w:rPr>
          <w:rFonts w:ascii="Times New Roman" w:eastAsia="Times New Roman" w:hAnsi="Times New Roman" w:cs="Times New Roman"/>
          <w:b/>
          <w:bCs/>
          <w:color w:val="000000"/>
          <w:kern w:val="36"/>
          <w:sz w:val="32"/>
          <w:szCs w:val="32"/>
        </w:rPr>
        <w:t>логопеда: когда нужно начинать изучение иностранного языка</w:t>
      </w:r>
    </w:p>
    <w:p w:rsidR="00334C16" w:rsidRPr="00102D32" w:rsidRDefault="00334C16" w:rsidP="00102D32">
      <w:pPr>
        <w:pStyle w:val="a3"/>
        <w:shd w:val="clear" w:color="auto" w:fill="FCFCFC"/>
        <w:spacing w:before="0" w:beforeAutospacing="0" w:after="0" w:afterAutospacing="0"/>
        <w:ind w:firstLine="708"/>
        <w:jc w:val="both"/>
        <w:rPr>
          <w:color w:val="000000"/>
          <w:sz w:val="32"/>
          <w:szCs w:val="32"/>
        </w:rPr>
      </w:pPr>
      <w:r w:rsidRPr="00102D32">
        <w:rPr>
          <w:color w:val="000000"/>
          <w:sz w:val="32"/>
          <w:szCs w:val="32"/>
        </w:rPr>
        <w:t>Когда малыш умеет говорить на иностранном языке, это становится поводом для гордости родителей и изумления окружающих. Родители в этом вопросе боятся опоздать, а логопеды и психологи в один голос предупреждают о возможных проблемах.</w:t>
      </w:r>
    </w:p>
    <w:p w:rsidR="00334C16" w:rsidRPr="00102D32" w:rsidRDefault="00334C16" w:rsidP="00102D32">
      <w:pPr>
        <w:pStyle w:val="a3"/>
        <w:shd w:val="clear" w:color="auto" w:fill="FCFCFC"/>
        <w:spacing w:before="0" w:beforeAutospacing="0" w:after="0" w:afterAutospacing="0"/>
        <w:ind w:firstLine="708"/>
        <w:jc w:val="both"/>
        <w:rPr>
          <w:color w:val="000000"/>
          <w:sz w:val="32"/>
          <w:szCs w:val="32"/>
        </w:rPr>
      </w:pPr>
      <w:r w:rsidRPr="00102D32">
        <w:rPr>
          <w:color w:val="000000"/>
          <w:sz w:val="32"/>
          <w:szCs w:val="32"/>
        </w:rPr>
        <w:t xml:space="preserve">Когда начинать обучать ребенка иностранному языку? Родители очень часто задают этот вопрос. Согласитесь, как приятно похвастаться в кругу своих знакомых, что шестилетний ребенок изучает английский и немецкий языки, а еще ходит в театральную студию, где разучивают песни </w:t>
      </w:r>
      <w:proofErr w:type="gramStart"/>
      <w:r w:rsidRPr="00102D32">
        <w:rPr>
          <w:color w:val="000000"/>
          <w:sz w:val="32"/>
          <w:szCs w:val="32"/>
        </w:rPr>
        <w:t>на</w:t>
      </w:r>
      <w:proofErr w:type="gramEnd"/>
      <w:r w:rsidRPr="00102D32">
        <w:rPr>
          <w:color w:val="000000"/>
          <w:sz w:val="32"/>
          <w:szCs w:val="32"/>
        </w:rPr>
        <w:t xml:space="preserve"> французском... Реакция окружающих может быть разная: одни будут восхищаться, а другие – пожалеют ребенка и с осуждением посмотрят на родителей. Так, когда же стоит приступать к процессу обучения иностранному языку ребенка? И как организовать процесс, чтобы малышу было интересно и не вызвало неприятия к новому и не всегда понятному предмету?</w:t>
      </w:r>
      <w:r w:rsidRPr="00102D32">
        <w:rPr>
          <w:rStyle w:val="apple-converted-space"/>
          <w:rFonts w:eastAsiaTheme="majorEastAsia"/>
          <w:color w:val="000000"/>
          <w:sz w:val="32"/>
          <w:szCs w:val="32"/>
        </w:rPr>
        <w:t> </w:t>
      </w:r>
    </w:p>
    <w:p w:rsidR="00334C16" w:rsidRPr="00102D32" w:rsidRDefault="00334C16" w:rsidP="00102D32">
      <w:pPr>
        <w:pStyle w:val="2"/>
        <w:shd w:val="clear" w:color="auto" w:fill="FCFCFC"/>
        <w:spacing w:before="0" w:line="240" w:lineRule="auto"/>
        <w:jc w:val="center"/>
        <w:rPr>
          <w:rFonts w:ascii="Times New Roman" w:hAnsi="Times New Roman" w:cs="Times New Roman"/>
          <w:color w:val="000000"/>
          <w:sz w:val="32"/>
          <w:szCs w:val="32"/>
        </w:rPr>
      </w:pPr>
      <w:r w:rsidRPr="00102D32">
        <w:rPr>
          <w:rFonts w:ascii="Times New Roman" w:hAnsi="Times New Roman" w:cs="Times New Roman"/>
          <w:color w:val="000000"/>
          <w:sz w:val="32"/>
          <w:szCs w:val="32"/>
        </w:rPr>
        <w:t>«За» и «Против»</w:t>
      </w:r>
    </w:p>
    <w:p w:rsidR="00334C16" w:rsidRPr="00102D32" w:rsidRDefault="00334C16" w:rsidP="00102D32">
      <w:pPr>
        <w:pStyle w:val="a3"/>
        <w:shd w:val="clear" w:color="auto" w:fill="FCFCFC"/>
        <w:spacing w:before="0" w:beforeAutospacing="0" w:after="0" w:afterAutospacing="0"/>
        <w:ind w:firstLine="708"/>
        <w:jc w:val="both"/>
        <w:rPr>
          <w:color w:val="000000"/>
          <w:sz w:val="32"/>
          <w:szCs w:val="32"/>
        </w:rPr>
      </w:pPr>
      <w:r w:rsidRPr="00102D32">
        <w:rPr>
          <w:color w:val="000000"/>
          <w:sz w:val="32"/>
          <w:szCs w:val="32"/>
        </w:rPr>
        <w:t>Существует мнение самих родителей, педагогов-преподавателей иностранного языка, психологов, логопедов. Мамы и папы, конечно же, видят своего ребенка, говорящего на нескольких языках. Они уверены в том, что чем раньше начать этот процесс, тем лучше. Стоит отметить, что если вы живете за границей и знание языка необходимо для общения ребенка с окружающими, это правильное решение.</w:t>
      </w:r>
      <w:r w:rsidRPr="00102D32">
        <w:rPr>
          <w:rStyle w:val="apple-converted-space"/>
          <w:rFonts w:eastAsiaTheme="majorEastAsia"/>
          <w:color w:val="000000"/>
          <w:sz w:val="32"/>
          <w:szCs w:val="32"/>
        </w:rPr>
        <w:t> </w:t>
      </w:r>
    </w:p>
    <w:p w:rsidR="00334C16" w:rsidRPr="00102D32" w:rsidRDefault="00334C16" w:rsidP="004358C4">
      <w:pPr>
        <w:pStyle w:val="a3"/>
        <w:shd w:val="clear" w:color="auto" w:fill="FCFCFC"/>
        <w:spacing w:before="0" w:beforeAutospacing="0" w:after="0" w:afterAutospacing="0"/>
        <w:ind w:firstLine="708"/>
        <w:jc w:val="both"/>
        <w:rPr>
          <w:color w:val="000000"/>
          <w:sz w:val="32"/>
          <w:szCs w:val="32"/>
        </w:rPr>
      </w:pPr>
      <w:r w:rsidRPr="00102D32">
        <w:rPr>
          <w:color w:val="000000"/>
          <w:sz w:val="32"/>
          <w:szCs w:val="32"/>
        </w:rPr>
        <w:t>Преподаватели иностранного языка дошкольникам считают, что раннее обучение языку необходимо, потому что малыш чувствует мелодику языка и в дальнейшем, изучая его в школе, у него не возникает неприязни к иностранному языку.</w:t>
      </w:r>
      <w:r w:rsidRPr="00102D32">
        <w:rPr>
          <w:rStyle w:val="apple-converted-space"/>
          <w:rFonts w:eastAsiaTheme="majorEastAsia"/>
          <w:color w:val="000000"/>
          <w:sz w:val="32"/>
          <w:szCs w:val="32"/>
        </w:rPr>
        <w:t> </w:t>
      </w:r>
    </w:p>
    <w:p w:rsidR="00334C16" w:rsidRDefault="00334C16" w:rsidP="004358C4">
      <w:pPr>
        <w:pStyle w:val="a3"/>
        <w:shd w:val="clear" w:color="auto" w:fill="FCFCFC"/>
        <w:spacing w:before="0" w:beforeAutospacing="0" w:after="0" w:afterAutospacing="0"/>
        <w:ind w:firstLine="708"/>
        <w:jc w:val="both"/>
        <w:rPr>
          <w:rStyle w:val="apple-converted-space"/>
          <w:rFonts w:eastAsiaTheme="majorEastAsia"/>
          <w:color w:val="000000"/>
          <w:sz w:val="32"/>
          <w:szCs w:val="32"/>
        </w:rPr>
      </w:pPr>
      <w:r w:rsidRPr="00102D32">
        <w:rPr>
          <w:color w:val="000000"/>
          <w:sz w:val="32"/>
          <w:szCs w:val="32"/>
        </w:rPr>
        <w:t>Ну а учителя, обучающие детей языкам, уверены, что результативность этого процесса зависит от того, насколько ребенок успешно владеет родным языком. Ведь система иностранного языка накладывается на систему родного. Другими словами, для иностранного языка нужна прочная база в виде владения родным языком в полном объеме. Это происходит у каждого дошкольника по-разному, и необходимо учитывать индивидуальные особенности речевого развития каждого отдельно взятого ребенка.</w:t>
      </w:r>
      <w:r w:rsidRPr="00102D32">
        <w:rPr>
          <w:rStyle w:val="apple-converted-space"/>
          <w:rFonts w:eastAsiaTheme="majorEastAsia"/>
          <w:color w:val="000000"/>
          <w:sz w:val="32"/>
          <w:szCs w:val="32"/>
        </w:rPr>
        <w:t> </w:t>
      </w:r>
    </w:p>
    <w:p w:rsidR="004358C4" w:rsidRPr="00102D32" w:rsidRDefault="004358C4" w:rsidP="004358C4">
      <w:pPr>
        <w:pStyle w:val="c1"/>
        <w:shd w:val="clear" w:color="auto" w:fill="FFFFFF"/>
        <w:spacing w:before="0" w:beforeAutospacing="0" w:after="0" w:afterAutospacing="0"/>
        <w:ind w:firstLine="568"/>
        <w:jc w:val="both"/>
        <w:rPr>
          <w:color w:val="000000"/>
          <w:sz w:val="32"/>
          <w:szCs w:val="32"/>
        </w:rPr>
      </w:pPr>
      <w:r w:rsidRPr="00102D32">
        <w:rPr>
          <w:rStyle w:val="c2"/>
          <w:rFonts w:eastAsiaTheme="majorEastAsia"/>
          <w:color w:val="000000"/>
          <w:sz w:val="32"/>
          <w:szCs w:val="32"/>
          <w:shd w:val="clear" w:color="auto" w:fill="FFFFFF"/>
        </w:rPr>
        <w:lastRenderedPageBreak/>
        <w:t xml:space="preserve">Дети с </w:t>
      </w:r>
      <w:r>
        <w:rPr>
          <w:rStyle w:val="c2"/>
          <w:rFonts w:eastAsiaTheme="majorEastAsia"/>
          <w:color w:val="000000"/>
          <w:sz w:val="32"/>
          <w:szCs w:val="32"/>
          <w:shd w:val="clear" w:color="auto" w:fill="FFFFFF"/>
        </w:rPr>
        <w:t xml:space="preserve">нарушениями речи </w:t>
      </w:r>
      <w:r w:rsidRPr="00102D32">
        <w:rPr>
          <w:rStyle w:val="c2"/>
          <w:rFonts w:eastAsiaTheme="majorEastAsia"/>
          <w:color w:val="000000"/>
          <w:sz w:val="32"/>
          <w:szCs w:val="32"/>
          <w:shd w:val="clear" w:color="auto" w:fill="FFFFFF"/>
        </w:rPr>
        <w:t>имеют нарушенные задатки к развитию языковой спос</w:t>
      </w:r>
      <w:r>
        <w:rPr>
          <w:rStyle w:val="c2"/>
          <w:rFonts w:eastAsiaTheme="majorEastAsia"/>
          <w:color w:val="000000"/>
          <w:sz w:val="32"/>
          <w:szCs w:val="32"/>
          <w:shd w:val="clear" w:color="auto" w:fill="FFFFFF"/>
        </w:rPr>
        <w:t>обности,</w:t>
      </w:r>
      <w:r w:rsidRPr="00102D32">
        <w:rPr>
          <w:rStyle w:val="c2"/>
          <w:rFonts w:eastAsiaTheme="majorEastAsia"/>
          <w:color w:val="000000"/>
          <w:sz w:val="32"/>
          <w:szCs w:val="32"/>
          <w:shd w:val="clear" w:color="auto" w:fill="FFFFFF"/>
        </w:rPr>
        <w:t xml:space="preserve"> нарушение </w:t>
      </w:r>
      <w:proofErr w:type="spellStart"/>
      <w:r w:rsidRPr="00102D32">
        <w:rPr>
          <w:rStyle w:val="c2"/>
          <w:rFonts w:eastAsiaTheme="majorEastAsia"/>
          <w:color w:val="000000"/>
          <w:sz w:val="32"/>
          <w:szCs w:val="32"/>
          <w:shd w:val="clear" w:color="auto" w:fill="FFFFFF"/>
        </w:rPr>
        <w:t>речедвигательно</w:t>
      </w:r>
      <w:r>
        <w:rPr>
          <w:rStyle w:val="c2"/>
          <w:rFonts w:eastAsiaTheme="majorEastAsia"/>
          <w:color w:val="000000"/>
          <w:sz w:val="32"/>
          <w:szCs w:val="32"/>
          <w:shd w:val="clear" w:color="auto" w:fill="FFFFFF"/>
        </w:rPr>
        <w:t>го</w:t>
      </w:r>
      <w:proofErr w:type="spellEnd"/>
      <w:r>
        <w:rPr>
          <w:rStyle w:val="c2"/>
          <w:rFonts w:eastAsiaTheme="majorEastAsia"/>
          <w:color w:val="000000"/>
          <w:sz w:val="32"/>
          <w:szCs w:val="32"/>
          <w:shd w:val="clear" w:color="auto" w:fill="FFFFFF"/>
        </w:rPr>
        <w:t xml:space="preserve"> и речеслухового анализаторов,</w:t>
      </w:r>
      <w:r w:rsidRPr="00102D32">
        <w:rPr>
          <w:rStyle w:val="c2"/>
          <w:rFonts w:eastAsiaTheme="majorEastAsia"/>
          <w:color w:val="000000"/>
          <w:sz w:val="32"/>
          <w:szCs w:val="32"/>
          <w:shd w:val="clear" w:color="auto" w:fill="FFFFFF"/>
        </w:rPr>
        <w:t xml:space="preserve"> страдают </w:t>
      </w:r>
      <w:proofErr w:type="spellStart"/>
      <w:r w:rsidRPr="00102D32">
        <w:rPr>
          <w:rStyle w:val="c2"/>
          <w:rFonts w:eastAsiaTheme="majorEastAsia"/>
          <w:color w:val="000000"/>
          <w:sz w:val="32"/>
          <w:szCs w:val="32"/>
          <w:shd w:val="clear" w:color="auto" w:fill="FFFFFF"/>
        </w:rPr>
        <w:t>дисграфией</w:t>
      </w:r>
      <w:proofErr w:type="spellEnd"/>
      <w:r w:rsidRPr="00102D32">
        <w:rPr>
          <w:rStyle w:val="c2"/>
          <w:rFonts w:eastAsiaTheme="majorEastAsia"/>
          <w:color w:val="000000"/>
          <w:sz w:val="32"/>
          <w:szCs w:val="32"/>
          <w:shd w:val="clear" w:color="auto" w:fill="FFFFFF"/>
        </w:rPr>
        <w:t xml:space="preserve">, </w:t>
      </w:r>
      <w:proofErr w:type="spellStart"/>
      <w:r w:rsidRPr="00102D32">
        <w:rPr>
          <w:rStyle w:val="c2"/>
          <w:rFonts w:eastAsiaTheme="majorEastAsia"/>
          <w:color w:val="000000"/>
          <w:sz w:val="32"/>
          <w:szCs w:val="32"/>
          <w:shd w:val="clear" w:color="auto" w:fill="FFFFFF"/>
        </w:rPr>
        <w:t>дислексией</w:t>
      </w:r>
      <w:proofErr w:type="spellEnd"/>
      <w:r w:rsidRPr="00102D32">
        <w:rPr>
          <w:rStyle w:val="c2"/>
          <w:rFonts w:eastAsiaTheme="majorEastAsia"/>
          <w:color w:val="000000"/>
          <w:sz w:val="32"/>
          <w:szCs w:val="32"/>
          <w:shd w:val="clear" w:color="auto" w:fill="FFFFFF"/>
        </w:rPr>
        <w:t xml:space="preserve">, моторной и сенсомоторной алалией, </w:t>
      </w:r>
      <w:r>
        <w:rPr>
          <w:rStyle w:val="c2"/>
          <w:rFonts w:eastAsiaTheme="majorEastAsia"/>
          <w:color w:val="000000"/>
          <w:sz w:val="32"/>
          <w:szCs w:val="32"/>
          <w:shd w:val="clear" w:color="auto" w:fill="FFFFFF"/>
        </w:rPr>
        <w:t>часто сопровождается функциональной</w:t>
      </w:r>
      <w:r w:rsidRPr="00102D32">
        <w:rPr>
          <w:rStyle w:val="c2"/>
          <w:rFonts w:eastAsiaTheme="majorEastAsia"/>
          <w:color w:val="000000"/>
          <w:sz w:val="32"/>
          <w:szCs w:val="32"/>
          <w:shd w:val="clear" w:color="auto" w:fill="FFFFFF"/>
        </w:rPr>
        <w:t xml:space="preserve"> незрелость</w:t>
      </w:r>
      <w:r>
        <w:rPr>
          <w:rStyle w:val="c2"/>
          <w:rFonts w:eastAsiaTheme="majorEastAsia"/>
          <w:color w:val="000000"/>
          <w:sz w:val="32"/>
          <w:szCs w:val="32"/>
          <w:shd w:val="clear" w:color="auto" w:fill="FFFFFF"/>
        </w:rPr>
        <w:t>ю</w:t>
      </w:r>
      <w:r w:rsidRPr="00102D32">
        <w:rPr>
          <w:rStyle w:val="c2"/>
          <w:rFonts w:eastAsiaTheme="majorEastAsia"/>
          <w:color w:val="000000"/>
          <w:sz w:val="32"/>
          <w:szCs w:val="32"/>
          <w:shd w:val="clear" w:color="auto" w:fill="FFFFFF"/>
        </w:rPr>
        <w:t xml:space="preserve"> коры головного мозга. Не вдаваясь далее в медицинские термины, дети с такими нарушениями имеют:</w:t>
      </w:r>
      <w:r>
        <w:rPr>
          <w:color w:val="000000"/>
          <w:sz w:val="32"/>
          <w:szCs w:val="32"/>
        </w:rPr>
        <w:t xml:space="preserve"> </w:t>
      </w:r>
      <w:r w:rsidRPr="00102D32">
        <w:rPr>
          <w:rStyle w:val="c2"/>
          <w:rFonts w:eastAsiaTheme="majorEastAsia"/>
          <w:color w:val="000000"/>
          <w:sz w:val="32"/>
          <w:szCs w:val="32"/>
          <w:shd w:val="clear" w:color="auto" w:fill="FFFFFF"/>
        </w:rPr>
        <w:t>скудный словарный запас</w:t>
      </w:r>
      <w:r>
        <w:rPr>
          <w:color w:val="000000"/>
          <w:sz w:val="32"/>
          <w:szCs w:val="32"/>
        </w:rPr>
        <w:t xml:space="preserve">, </w:t>
      </w:r>
      <w:proofErr w:type="gramStart"/>
      <w:r w:rsidRPr="00102D32">
        <w:rPr>
          <w:rStyle w:val="c2"/>
          <w:rFonts w:eastAsiaTheme="majorEastAsia"/>
          <w:color w:val="000000"/>
          <w:sz w:val="32"/>
          <w:szCs w:val="32"/>
          <w:shd w:val="clear" w:color="auto" w:fill="FFFFFF"/>
        </w:rPr>
        <w:t>пониженную</w:t>
      </w:r>
      <w:proofErr w:type="gramEnd"/>
      <w:r w:rsidRPr="00102D32">
        <w:rPr>
          <w:rStyle w:val="c2"/>
          <w:rFonts w:eastAsiaTheme="majorEastAsia"/>
          <w:color w:val="000000"/>
          <w:sz w:val="32"/>
          <w:szCs w:val="32"/>
          <w:shd w:val="clear" w:color="auto" w:fill="FFFFFF"/>
        </w:rPr>
        <w:t xml:space="preserve"> способностью к восприятию речевых звуков</w:t>
      </w:r>
      <w:r>
        <w:rPr>
          <w:color w:val="000000"/>
          <w:sz w:val="32"/>
          <w:szCs w:val="32"/>
        </w:rPr>
        <w:t xml:space="preserve">, </w:t>
      </w:r>
      <w:r w:rsidRPr="00102D32">
        <w:rPr>
          <w:rStyle w:val="c2"/>
          <w:rFonts w:eastAsiaTheme="majorEastAsia"/>
          <w:color w:val="000000"/>
          <w:sz w:val="32"/>
          <w:szCs w:val="32"/>
          <w:shd w:val="clear" w:color="auto" w:fill="FFFFFF"/>
        </w:rPr>
        <w:t>дефекты произношения</w:t>
      </w:r>
      <w:r>
        <w:rPr>
          <w:color w:val="000000"/>
          <w:sz w:val="32"/>
          <w:szCs w:val="32"/>
        </w:rPr>
        <w:t xml:space="preserve">, </w:t>
      </w:r>
      <w:proofErr w:type="spellStart"/>
      <w:r w:rsidRPr="00102D32">
        <w:rPr>
          <w:rStyle w:val="c2"/>
          <w:rFonts w:eastAsiaTheme="majorEastAsia"/>
          <w:color w:val="000000"/>
          <w:sz w:val="32"/>
          <w:szCs w:val="32"/>
          <w:shd w:val="clear" w:color="auto" w:fill="FFFFFF"/>
        </w:rPr>
        <w:t>аграмматизм</w:t>
      </w:r>
      <w:proofErr w:type="spellEnd"/>
      <w:r>
        <w:rPr>
          <w:rStyle w:val="c2"/>
          <w:rFonts w:eastAsiaTheme="majorEastAsia"/>
          <w:color w:val="000000"/>
          <w:sz w:val="32"/>
          <w:szCs w:val="32"/>
          <w:shd w:val="clear" w:color="auto" w:fill="FFFFFF"/>
        </w:rPr>
        <w:t>.</w:t>
      </w:r>
    </w:p>
    <w:p w:rsidR="004358C4" w:rsidRPr="00102D32" w:rsidRDefault="004358C4" w:rsidP="004358C4">
      <w:pPr>
        <w:pStyle w:val="c1"/>
        <w:shd w:val="clear" w:color="auto" w:fill="FFFFFF"/>
        <w:spacing w:before="0" w:beforeAutospacing="0" w:after="0" w:afterAutospacing="0"/>
        <w:ind w:firstLine="568"/>
        <w:jc w:val="both"/>
        <w:rPr>
          <w:color w:val="000000"/>
          <w:sz w:val="32"/>
          <w:szCs w:val="32"/>
        </w:rPr>
      </w:pPr>
      <w:r w:rsidRPr="00102D32">
        <w:rPr>
          <w:rStyle w:val="c2"/>
          <w:rFonts w:eastAsiaTheme="majorEastAsia"/>
          <w:color w:val="000000"/>
          <w:sz w:val="32"/>
          <w:szCs w:val="32"/>
          <w:shd w:val="clear" w:color="auto" w:fill="FFFFFF"/>
        </w:rPr>
        <w:t>Нарушение речи часто сопровождается и нарушением психических процессов</w:t>
      </w:r>
      <w:r>
        <w:rPr>
          <w:rStyle w:val="c2"/>
          <w:rFonts w:eastAsiaTheme="majorEastAsia"/>
          <w:color w:val="000000"/>
          <w:sz w:val="32"/>
          <w:szCs w:val="32"/>
          <w:shd w:val="clear" w:color="auto" w:fill="FFFFFF"/>
        </w:rPr>
        <w:t>:</w:t>
      </w:r>
      <w:r w:rsidRPr="00102D32">
        <w:rPr>
          <w:rStyle w:val="c2"/>
          <w:rFonts w:eastAsiaTheme="majorEastAsia"/>
          <w:color w:val="000000"/>
          <w:sz w:val="32"/>
          <w:szCs w:val="32"/>
          <w:shd w:val="clear" w:color="auto" w:fill="FFFFFF"/>
        </w:rPr>
        <w:t> неустойчивость внимания (мерцающее внимание)</w:t>
      </w:r>
      <w:r>
        <w:rPr>
          <w:color w:val="000000"/>
          <w:sz w:val="32"/>
          <w:szCs w:val="32"/>
        </w:rPr>
        <w:t xml:space="preserve">, </w:t>
      </w:r>
      <w:r w:rsidRPr="00102D32">
        <w:rPr>
          <w:rStyle w:val="c2"/>
          <w:rFonts w:eastAsiaTheme="majorEastAsia"/>
          <w:color w:val="000000"/>
          <w:sz w:val="32"/>
          <w:szCs w:val="32"/>
          <w:shd w:val="clear" w:color="auto" w:fill="FFFFFF"/>
        </w:rPr>
        <w:t>двигательная расторможенность</w:t>
      </w:r>
      <w:r>
        <w:rPr>
          <w:color w:val="000000"/>
          <w:sz w:val="32"/>
          <w:szCs w:val="32"/>
        </w:rPr>
        <w:t>,</w:t>
      </w:r>
      <w:r w:rsidRPr="00102D32">
        <w:rPr>
          <w:rStyle w:val="c2"/>
          <w:rFonts w:eastAsiaTheme="majorEastAsia"/>
          <w:color w:val="000000"/>
          <w:sz w:val="32"/>
          <w:szCs w:val="32"/>
          <w:shd w:val="clear" w:color="auto" w:fill="FFFFFF"/>
        </w:rPr>
        <w:t> эмоциональная неустойчивость</w:t>
      </w:r>
      <w:r>
        <w:rPr>
          <w:rStyle w:val="c2"/>
          <w:rFonts w:eastAsiaTheme="majorEastAsia"/>
          <w:color w:val="000000"/>
          <w:sz w:val="32"/>
          <w:szCs w:val="32"/>
          <w:shd w:val="clear" w:color="auto" w:fill="FFFFFF"/>
        </w:rPr>
        <w:t>.</w:t>
      </w:r>
    </w:p>
    <w:p w:rsidR="00334C16" w:rsidRPr="00102D32" w:rsidRDefault="00334C16" w:rsidP="004358C4">
      <w:pPr>
        <w:pStyle w:val="a3"/>
        <w:shd w:val="clear" w:color="auto" w:fill="FCFCFC"/>
        <w:spacing w:before="0" w:beforeAutospacing="0" w:after="0" w:afterAutospacing="0"/>
        <w:ind w:firstLine="568"/>
        <w:jc w:val="both"/>
        <w:rPr>
          <w:color w:val="000000"/>
          <w:sz w:val="32"/>
          <w:szCs w:val="32"/>
        </w:rPr>
      </w:pPr>
      <w:r w:rsidRPr="00102D32">
        <w:rPr>
          <w:color w:val="000000"/>
          <w:sz w:val="32"/>
          <w:szCs w:val="32"/>
        </w:rPr>
        <w:t>Американские ученые установили, что область головного мозга – мозжечок, имеет крошечные отделы, в которых хранится память обо всех языках, существующих на Земле. Пробуждение определенного блока мозжечка ребенка зависит от того, на каком языке с ним начинают говорить окружающие его люди. Данный отдел посылает сигнал к органам речи. Хорошо, если нет нарушений в строении артикуляционного аппарата. Тогда формируется правильное произношение. Если же у малыша есть поражения органов артикуляционного аппарата (короткая подъязычная уздечка, плохо шевелятся губы, и т.д.), головной мозг получает неадекватный сигнал. Связь нарушается.</w:t>
      </w:r>
      <w:r w:rsidRPr="00102D32">
        <w:rPr>
          <w:rStyle w:val="apple-converted-space"/>
          <w:rFonts w:eastAsiaTheme="majorEastAsia"/>
          <w:color w:val="000000"/>
          <w:sz w:val="32"/>
          <w:szCs w:val="32"/>
        </w:rPr>
        <w:t> </w:t>
      </w:r>
    </w:p>
    <w:p w:rsidR="004358C4" w:rsidRDefault="00334C16" w:rsidP="004358C4">
      <w:pPr>
        <w:pStyle w:val="a3"/>
        <w:shd w:val="clear" w:color="auto" w:fill="FCFCFC"/>
        <w:spacing w:before="0" w:beforeAutospacing="0" w:after="0" w:afterAutospacing="0"/>
        <w:ind w:firstLine="568"/>
        <w:jc w:val="both"/>
        <w:rPr>
          <w:color w:val="000000"/>
          <w:sz w:val="32"/>
          <w:szCs w:val="32"/>
        </w:rPr>
      </w:pPr>
      <w:r w:rsidRPr="00102D32">
        <w:rPr>
          <w:color w:val="000000"/>
          <w:sz w:val="32"/>
          <w:szCs w:val="32"/>
        </w:rPr>
        <w:t xml:space="preserve">В таком случае ребенок либо замолкает, либо начинает искажать слова. В этом случае не стоит усложнять ребенку жизнь. И прежде чем отвести дошкольника на занятие иностранным языком, необходимо сперва обратиться за консультацией к логопеду. Специалист протестирует малыша и определит уровень его речевого развития: правильное произношение, словарный запас, грамматический строй соответствующий возрасту. Возможно, такому ребенку, прежде всего, будут необходимы специальные логопедические занятия, а о раннем изучении иностранного языка будет правильнее на время забыть. </w:t>
      </w:r>
    </w:p>
    <w:p w:rsidR="004358C4" w:rsidRDefault="00334C16" w:rsidP="004358C4">
      <w:pPr>
        <w:pStyle w:val="a3"/>
        <w:shd w:val="clear" w:color="auto" w:fill="FCFCFC"/>
        <w:spacing w:before="0" w:beforeAutospacing="0" w:after="0" w:afterAutospacing="0"/>
        <w:ind w:firstLine="568"/>
        <w:jc w:val="both"/>
        <w:rPr>
          <w:b/>
          <w:color w:val="000000"/>
          <w:sz w:val="32"/>
          <w:szCs w:val="32"/>
        </w:rPr>
      </w:pPr>
      <w:r w:rsidRPr="004358C4">
        <w:rPr>
          <w:b/>
          <w:color w:val="000000"/>
          <w:sz w:val="32"/>
          <w:szCs w:val="32"/>
        </w:rPr>
        <w:t>Если у ребёнка нет грубых нарушений в формировании языковых структур родного языка, преподаватели иностранного языка в большинстве своем считают возраст 4-5 лет оптимальным для начала занятий иностранным языком.</w:t>
      </w:r>
    </w:p>
    <w:p w:rsidR="003C725D" w:rsidRDefault="003C725D" w:rsidP="003C725D">
      <w:pPr>
        <w:pStyle w:val="a3"/>
        <w:shd w:val="clear" w:color="auto" w:fill="FCFCFC"/>
        <w:spacing w:before="0" w:beforeAutospacing="0" w:after="0" w:afterAutospacing="0"/>
        <w:ind w:firstLine="568"/>
        <w:jc w:val="center"/>
        <w:rPr>
          <w:rStyle w:val="apple-converted-space"/>
          <w:rFonts w:eastAsiaTheme="majorEastAsia"/>
          <w:color w:val="000000"/>
          <w:sz w:val="32"/>
          <w:szCs w:val="32"/>
        </w:rPr>
      </w:pPr>
    </w:p>
    <w:p w:rsidR="00334C16" w:rsidRPr="003C725D" w:rsidRDefault="003C725D" w:rsidP="003C725D">
      <w:pPr>
        <w:pStyle w:val="a3"/>
        <w:shd w:val="clear" w:color="auto" w:fill="FCFCFC"/>
        <w:spacing w:before="0" w:beforeAutospacing="0" w:after="0" w:afterAutospacing="0"/>
        <w:ind w:firstLine="568"/>
        <w:jc w:val="center"/>
        <w:rPr>
          <w:color w:val="000000"/>
          <w:sz w:val="32"/>
          <w:szCs w:val="32"/>
        </w:rPr>
      </w:pPr>
      <w:r w:rsidRPr="003C725D">
        <w:rPr>
          <w:rStyle w:val="apple-converted-space"/>
          <w:rFonts w:eastAsiaTheme="majorEastAsia"/>
          <w:color w:val="000000"/>
          <w:sz w:val="32"/>
          <w:szCs w:val="32"/>
        </w:rPr>
        <w:t xml:space="preserve">Учитель-логопед </w:t>
      </w:r>
      <w:proofErr w:type="spellStart"/>
      <w:r w:rsidRPr="003C725D">
        <w:rPr>
          <w:rStyle w:val="apple-converted-space"/>
          <w:rFonts w:eastAsiaTheme="majorEastAsia"/>
          <w:color w:val="000000"/>
          <w:sz w:val="32"/>
          <w:szCs w:val="32"/>
        </w:rPr>
        <w:t>Земляченко</w:t>
      </w:r>
      <w:proofErr w:type="spellEnd"/>
      <w:r w:rsidRPr="003C725D">
        <w:rPr>
          <w:rStyle w:val="apple-converted-space"/>
          <w:rFonts w:eastAsiaTheme="majorEastAsia"/>
          <w:color w:val="000000"/>
          <w:sz w:val="32"/>
          <w:szCs w:val="32"/>
        </w:rPr>
        <w:t xml:space="preserve"> М.В.</w:t>
      </w:r>
    </w:p>
    <w:sectPr w:rsidR="00334C16" w:rsidRPr="003C725D" w:rsidSect="00704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4C16"/>
    <w:rsid w:val="00102D32"/>
    <w:rsid w:val="00334C16"/>
    <w:rsid w:val="003C725D"/>
    <w:rsid w:val="004358C4"/>
    <w:rsid w:val="00704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1B"/>
  </w:style>
  <w:style w:type="paragraph" w:styleId="1">
    <w:name w:val="heading 1"/>
    <w:basedOn w:val="a"/>
    <w:link w:val="10"/>
    <w:uiPriority w:val="9"/>
    <w:qFormat/>
    <w:rsid w:val="00334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4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C1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34C1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33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4C16"/>
  </w:style>
  <w:style w:type="paragraph" w:customStyle="1" w:styleId="c1">
    <w:name w:val="c1"/>
    <w:basedOn w:val="a"/>
    <w:rsid w:val="0033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34C16"/>
  </w:style>
</w:styles>
</file>

<file path=word/webSettings.xml><?xml version="1.0" encoding="utf-8"?>
<w:webSettings xmlns:r="http://schemas.openxmlformats.org/officeDocument/2006/relationships" xmlns:w="http://schemas.openxmlformats.org/wordprocessingml/2006/main">
  <w:divs>
    <w:div w:id="474107850">
      <w:bodyDiv w:val="1"/>
      <w:marLeft w:val="0"/>
      <w:marRight w:val="0"/>
      <w:marTop w:val="0"/>
      <w:marBottom w:val="0"/>
      <w:divBdr>
        <w:top w:val="none" w:sz="0" w:space="0" w:color="auto"/>
        <w:left w:val="none" w:sz="0" w:space="0" w:color="auto"/>
        <w:bottom w:val="none" w:sz="0" w:space="0" w:color="auto"/>
        <w:right w:val="none" w:sz="0" w:space="0" w:color="auto"/>
      </w:divBdr>
      <w:divsChild>
        <w:div w:id="2090736507">
          <w:marLeft w:val="0"/>
          <w:marRight w:val="0"/>
          <w:marTop w:val="0"/>
          <w:marBottom w:val="0"/>
          <w:divBdr>
            <w:top w:val="none" w:sz="0" w:space="0" w:color="auto"/>
            <w:left w:val="none" w:sz="0" w:space="0" w:color="auto"/>
            <w:bottom w:val="none" w:sz="0" w:space="0" w:color="auto"/>
            <w:right w:val="none" w:sz="0" w:space="0" w:color="auto"/>
          </w:divBdr>
        </w:div>
        <w:div w:id="1283146771">
          <w:marLeft w:val="0"/>
          <w:marRight w:val="0"/>
          <w:marTop w:val="0"/>
          <w:marBottom w:val="0"/>
          <w:divBdr>
            <w:top w:val="none" w:sz="0" w:space="0" w:color="auto"/>
            <w:left w:val="none" w:sz="0" w:space="0" w:color="auto"/>
            <w:bottom w:val="none" w:sz="0" w:space="0" w:color="auto"/>
            <w:right w:val="none" w:sz="0" w:space="0" w:color="auto"/>
          </w:divBdr>
        </w:div>
      </w:divsChild>
    </w:div>
    <w:div w:id="752707595">
      <w:bodyDiv w:val="1"/>
      <w:marLeft w:val="0"/>
      <w:marRight w:val="0"/>
      <w:marTop w:val="0"/>
      <w:marBottom w:val="0"/>
      <w:divBdr>
        <w:top w:val="none" w:sz="0" w:space="0" w:color="auto"/>
        <w:left w:val="none" w:sz="0" w:space="0" w:color="auto"/>
        <w:bottom w:val="none" w:sz="0" w:space="0" w:color="auto"/>
        <w:right w:val="none" w:sz="0" w:space="0" w:color="auto"/>
      </w:divBdr>
    </w:div>
    <w:div w:id="18002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2017-01-26T20:01:00Z</dcterms:created>
  <dcterms:modified xsi:type="dcterms:W3CDTF">2017-01-30T19:19:00Z</dcterms:modified>
</cp:coreProperties>
</file>